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E6B3" w14:textId="77777777" w:rsidR="00CB61D9" w:rsidRPr="00D27C89" w:rsidRDefault="00CB61D9" w:rsidP="00CB61D9">
      <w:pPr>
        <w:spacing w:after="0"/>
        <w:rPr>
          <w:rFonts w:ascii="Trebuchet MS" w:hAnsi="Trebuchet MS"/>
          <w:sz w:val="20"/>
          <w:szCs w:val="20"/>
          <w:lang w:val="ro-RO"/>
        </w:rPr>
      </w:pPr>
      <w:bookmarkStart w:id="0" w:name="_Hlk102147422"/>
      <w:bookmarkStart w:id="1" w:name="_Hlk117708902"/>
      <w:r w:rsidRPr="00D27C89">
        <w:rPr>
          <w:rFonts w:ascii="Trebuchet MS" w:hAnsi="Trebuchet MS"/>
          <w:sz w:val="20"/>
          <w:szCs w:val="20"/>
          <w:lang w:val="ro-RO"/>
        </w:rPr>
        <w:t>FONDUL SOCIAL EUROPEAN</w:t>
      </w:r>
    </w:p>
    <w:p w14:paraId="68842AFB" w14:textId="77777777" w:rsidR="00CB61D9" w:rsidRPr="00D27C89" w:rsidRDefault="00CB61D9" w:rsidP="00CB61D9">
      <w:pPr>
        <w:spacing w:after="0"/>
        <w:rPr>
          <w:rFonts w:ascii="Trebuchet MS" w:hAnsi="Trebuchet MS"/>
          <w:sz w:val="20"/>
          <w:szCs w:val="20"/>
          <w:lang w:val="ro-RO"/>
        </w:rPr>
      </w:pPr>
      <w:r w:rsidRPr="00D27C89">
        <w:rPr>
          <w:rFonts w:ascii="Trebuchet MS" w:hAnsi="Trebuchet MS"/>
          <w:sz w:val="20"/>
          <w:szCs w:val="20"/>
          <w:lang w:val="ro-RO"/>
        </w:rPr>
        <w:t xml:space="preserve">Programul </w:t>
      </w:r>
      <w:proofErr w:type="spellStart"/>
      <w:r w:rsidRPr="00D27C89">
        <w:rPr>
          <w:rFonts w:ascii="Trebuchet MS" w:hAnsi="Trebuchet MS"/>
          <w:sz w:val="20"/>
          <w:szCs w:val="20"/>
          <w:lang w:val="ro-RO"/>
        </w:rPr>
        <w:t>Operational</w:t>
      </w:r>
      <w:proofErr w:type="spellEnd"/>
      <w:r w:rsidRPr="00D27C89">
        <w:rPr>
          <w:rFonts w:ascii="Trebuchet MS" w:hAnsi="Trebuchet MS"/>
          <w:sz w:val="20"/>
          <w:szCs w:val="20"/>
          <w:lang w:val="ro-RO"/>
        </w:rPr>
        <w:t xml:space="preserve"> Capital Uman 2014-2020 </w:t>
      </w:r>
    </w:p>
    <w:bookmarkEnd w:id="0"/>
    <w:p w14:paraId="3171C3BD" w14:textId="77777777" w:rsidR="00CB61D9" w:rsidRPr="00D27C89" w:rsidRDefault="00CB61D9" w:rsidP="00CB61D9">
      <w:pPr>
        <w:spacing w:after="0"/>
        <w:contextualSpacing/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</w:pPr>
      <w:r w:rsidRPr="00D27C89">
        <w:rPr>
          <w:rFonts w:ascii="Trebuchet MS" w:eastAsia="Calibri" w:hAnsi="Trebuchet MS" w:cs="Times New Roman"/>
          <w:bCs/>
          <w:color w:val="000000"/>
          <w:sz w:val="20"/>
          <w:szCs w:val="20"/>
          <w:lang w:val="ro-RO"/>
        </w:rPr>
        <w:t xml:space="preserve">Axa prioritară 5: </w:t>
      </w:r>
      <w:bookmarkStart w:id="2" w:name="_Hlk117709211"/>
      <w:r w:rsidRPr="00D27C89"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  <w:t xml:space="preserve">Dezvoltare locală plasată sub responsabilitatea comunității </w:t>
      </w:r>
      <w:bookmarkEnd w:id="2"/>
    </w:p>
    <w:p w14:paraId="746EFA5B" w14:textId="77777777" w:rsidR="00CB61D9" w:rsidRPr="00D27C89" w:rsidRDefault="00CB61D9" w:rsidP="00CB61D9">
      <w:pPr>
        <w:spacing w:after="0"/>
        <w:contextualSpacing/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</w:pPr>
      <w:r w:rsidRPr="00D27C89"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  <w:t xml:space="preserve">Obiectiv specific 5.2: Reducerea numărului de persoane aflate în risc de sărăcie </w:t>
      </w:r>
    </w:p>
    <w:p w14:paraId="608766F3" w14:textId="77777777" w:rsidR="00CB61D9" w:rsidRPr="00D27C89" w:rsidRDefault="00CB61D9" w:rsidP="00CB61D9">
      <w:pPr>
        <w:spacing w:after="0"/>
        <w:contextualSpacing/>
        <w:rPr>
          <w:rFonts w:ascii="Trebuchet MS" w:eastAsia="Calibri" w:hAnsi="Trebuchet MS" w:cs="Times New Roman"/>
          <w:bCs/>
          <w:color w:val="000000"/>
          <w:sz w:val="20"/>
          <w:szCs w:val="20"/>
          <w:lang w:val="ro-RO"/>
        </w:rPr>
      </w:pPr>
      <w:r w:rsidRPr="00D27C89"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  <w:t xml:space="preserve">sau excluziune socială din comunitățile marginalizate  </w:t>
      </w:r>
    </w:p>
    <w:p w14:paraId="458555B7" w14:textId="77777777" w:rsidR="00CB61D9" w:rsidRPr="00D27C89" w:rsidRDefault="00CB61D9" w:rsidP="00CB61D9">
      <w:pPr>
        <w:spacing w:after="0"/>
        <w:contextualSpacing/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</w:pPr>
      <w:r w:rsidRPr="00D27C89">
        <w:rPr>
          <w:rFonts w:ascii="Trebuchet MS" w:eastAsia="Calibri" w:hAnsi="Trebuchet MS" w:cs="Times New Roman"/>
          <w:bCs/>
          <w:color w:val="000000"/>
          <w:sz w:val="20"/>
          <w:szCs w:val="20"/>
          <w:lang w:val="ro-RO"/>
        </w:rPr>
        <w:t xml:space="preserve">Titlul proiectului: </w:t>
      </w:r>
      <w:r w:rsidRPr="00D27C89"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  <w:t xml:space="preserve">Masuri integrate de combatere a marginalizării si excluziunii sociale din comuna Seaca de </w:t>
      </w:r>
      <w:proofErr w:type="spellStart"/>
      <w:r w:rsidRPr="00D27C89">
        <w:rPr>
          <w:rFonts w:ascii="Trebuchet MS" w:eastAsia="Calibri" w:hAnsi="Trebuchet MS" w:cs="Times New Roman"/>
          <w:color w:val="000000"/>
          <w:sz w:val="20"/>
          <w:szCs w:val="20"/>
        </w:rPr>
        <w:t>Cîmp</w:t>
      </w:r>
      <w:proofErr w:type="spellEnd"/>
      <w:r w:rsidRPr="00D27C89">
        <w:rPr>
          <w:rFonts w:ascii="Trebuchet MS" w:eastAsia="Calibri" w:hAnsi="Trebuchet MS" w:cs="Times New Roman"/>
          <w:color w:val="000000"/>
          <w:sz w:val="20"/>
          <w:szCs w:val="20"/>
          <w:lang w:val="ro-RO"/>
        </w:rPr>
        <w:t xml:space="preserve"> </w:t>
      </w:r>
    </w:p>
    <w:p w14:paraId="2736145D" w14:textId="77777777" w:rsidR="00CB61D9" w:rsidRPr="00D27C89" w:rsidRDefault="00CB61D9" w:rsidP="00CB61D9">
      <w:pPr>
        <w:suppressAutoHyphens/>
        <w:spacing w:after="0" w:line="288" w:lineRule="auto"/>
        <w:contextualSpacing/>
        <w:rPr>
          <w:rFonts w:ascii="Trebuchet MS" w:eastAsia="Times New Roman" w:hAnsi="Trebuchet MS" w:cs="Times New Roman"/>
          <w:i/>
          <w:iCs/>
          <w:sz w:val="20"/>
          <w:szCs w:val="20"/>
          <w:lang w:val="ro-RO" w:eastAsia="zh-CN"/>
        </w:rPr>
      </w:pPr>
      <w:r w:rsidRPr="00D27C89">
        <w:rPr>
          <w:rFonts w:ascii="Trebuchet MS" w:eastAsia="Times New Roman" w:hAnsi="Trebuchet MS" w:cs="Times New Roman"/>
          <w:iCs/>
          <w:color w:val="000000"/>
          <w:sz w:val="20"/>
          <w:szCs w:val="20"/>
          <w:lang w:val="ro-RO" w:eastAsia="zh-CN"/>
        </w:rPr>
        <w:t>Contract POCU/827/5/2/140832</w:t>
      </w:r>
    </w:p>
    <w:bookmarkEnd w:id="1"/>
    <w:p w14:paraId="39F2F5E7" w14:textId="77777777" w:rsidR="0028675C" w:rsidRPr="0054494C" w:rsidRDefault="0028675C" w:rsidP="0005276B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494C">
        <w:rPr>
          <w:rFonts w:ascii="Times New Roman" w:hAnsi="Times New Roman" w:cs="Times New Roman"/>
          <w:b/>
          <w:sz w:val="24"/>
          <w:szCs w:val="24"/>
          <w:lang w:val="ro-RO"/>
        </w:rPr>
        <w:t>Anexa 4</w:t>
      </w:r>
    </w:p>
    <w:p w14:paraId="38D08412" w14:textId="2B5F419B" w:rsidR="0028675C" w:rsidRDefault="0028675C" w:rsidP="0028675C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006499A0" w14:textId="77777777" w:rsidR="00282B76" w:rsidRPr="002F3CA5" w:rsidRDefault="00282B76" w:rsidP="0028675C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267889F" w14:textId="77777777" w:rsidR="0028675C" w:rsidRPr="002F3CA5" w:rsidRDefault="0028675C" w:rsidP="0028675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F3CA5">
        <w:rPr>
          <w:rFonts w:ascii="Times New Roman" w:hAnsi="Times New Roman" w:cs="Times New Roman"/>
          <w:b/>
          <w:sz w:val="24"/>
          <w:szCs w:val="24"/>
          <w:lang w:val="ro-RO"/>
        </w:rPr>
        <w:t>DECLARATIE</w:t>
      </w:r>
    </w:p>
    <w:p w14:paraId="48F10CAF" w14:textId="77777777" w:rsidR="0028675C" w:rsidRPr="002F3CA5" w:rsidRDefault="0028675C" w:rsidP="0028675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proofErr w:type="spellStart"/>
      <w:r w:rsidRPr="002F3CA5">
        <w:rPr>
          <w:rFonts w:ascii="Times New Roman" w:hAnsi="Times New Roman" w:cs="Times New Roman"/>
          <w:sz w:val="24"/>
          <w:szCs w:val="24"/>
          <w:lang w:val="ro-RO"/>
        </w:rPr>
        <w:t>neincadrarea</w:t>
      </w:r>
      <w:proofErr w:type="spellEnd"/>
      <w:r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2F3CA5">
        <w:rPr>
          <w:rFonts w:ascii="Times New Roman" w:hAnsi="Times New Roman" w:cs="Times New Roman"/>
          <w:sz w:val="24"/>
          <w:szCs w:val="24"/>
          <w:lang w:val="ro-RO"/>
        </w:rPr>
        <w:t>situatiile</w:t>
      </w:r>
      <w:proofErr w:type="spellEnd"/>
      <w:r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F3CA5">
        <w:rPr>
          <w:rFonts w:ascii="Times New Roman" w:hAnsi="Times New Roman" w:cs="Times New Roman"/>
          <w:sz w:val="24"/>
          <w:szCs w:val="24"/>
          <w:lang w:val="ro-RO"/>
        </w:rPr>
        <w:t>prevazute</w:t>
      </w:r>
      <w:proofErr w:type="spellEnd"/>
      <w:r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 la art.10, art. 11, art.12, art.13, art.14 si art.15 din </w:t>
      </w:r>
      <w:proofErr w:type="spellStart"/>
      <w:r w:rsidRPr="002F3CA5">
        <w:rPr>
          <w:rFonts w:ascii="Times New Roman" w:hAnsi="Times New Roman" w:cs="Times New Roman"/>
          <w:sz w:val="24"/>
          <w:szCs w:val="24"/>
          <w:lang w:val="ro-RO"/>
        </w:rPr>
        <w:t>Ordonanta</w:t>
      </w:r>
      <w:proofErr w:type="spellEnd"/>
      <w:r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 de urgenta a Guvernului nr.66/2011</w:t>
      </w:r>
    </w:p>
    <w:p w14:paraId="62807601" w14:textId="77777777" w:rsidR="0028675C" w:rsidRPr="002F3CA5" w:rsidRDefault="0028675C" w:rsidP="0028675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privind prevenirea, constatarea si </w:t>
      </w:r>
      <w:proofErr w:type="spellStart"/>
      <w:r w:rsidRPr="002F3CA5">
        <w:rPr>
          <w:rFonts w:ascii="Times New Roman" w:hAnsi="Times New Roman" w:cs="Times New Roman"/>
          <w:sz w:val="24"/>
          <w:szCs w:val="24"/>
          <w:lang w:val="ro-RO"/>
        </w:rPr>
        <w:t>sanctionarea</w:t>
      </w:r>
      <w:proofErr w:type="spellEnd"/>
      <w:r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 neregulilor </w:t>
      </w:r>
      <w:proofErr w:type="spellStart"/>
      <w:r w:rsidRPr="002F3CA5">
        <w:rPr>
          <w:rFonts w:ascii="Times New Roman" w:hAnsi="Times New Roman" w:cs="Times New Roman"/>
          <w:sz w:val="24"/>
          <w:szCs w:val="24"/>
          <w:lang w:val="ro-RO"/>
        </w:rPr>
        <w:t>aparute</w:t>
      </w:r>
      <w:proofErr w:type="spellEnd"/>
      <w:r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2F3CA5">
        <w:rPr>
          <w:rFonts w:ascii="Times New Roman" w:hAnsi="Times New Roman" w:cs="Times New Roman"/>
          <w:sz w:val="24"/>
          <w:szCs w:val="24"/>
          <w:lang w:val="ro-RO"/>
        </w:rPr>
        <w:t>obtinerea</w:t>
      </w:r>
      <w:proofErr w:type="spellEnd"/>
      <w:r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 si utilizarea fondurilor europene si/sau a fondurilor publice </w:t>
      </w:r>
      <w:proofErr w:type="spellStart"/>
      <w:r w:rsidRPr="002F3CA5">
        <w:rPr>
          <w:rFonts w:ascii="Times New Roman" w:hAnsi="Times New Roman" w:cs="Times New Roman"/>
          <w:sz w:val="24"/>
          <w:szCs w:val="24"/>
          <w:lang w:val="ro-RO"/>
        </w:rPr>
        <w:t>nationale</w:t>
      </w:r>
      <w:proofErr w:type="spellEnd"/>
      <w:r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 aferente acestora, cu </w:t>
      </w:r>
      <w:proofErr w:type="spellStart"/>
      <w:r w:rsidRPr="002F3CA5">
        <w:rPr>
          <w:rFonts w:ascii="Times New Roman" w:hAnsi="Times New Roman" w:cs="Times New Roman"/>
          <w:sz w:val="24"/>
          <w:szCs w:val="24"/>
          <w:lang w:val="ro-RO"/>
        </w:rPr>
        <w:t>modificarile</w:t>
      </w:r>
      <w:proofErr w:type="spellEnd"/>
      <w:r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2F3CA5">
        <w:rPr>
          <w:rFonts w:ascii="Times New Roman" w:hAnsi="Times New Roman" w:cs="Times New Roman"/>
          <w:sz w:val="24"/>
          <w:szCs w:val="24"/>
          <w:lang w:val="ro-RO"/>
        </w:rPr>
        <w:t>completarile</w:t>
      </w:r>
      <w:proofErr w:type="spellEnd"/>
      <w:r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 ulterioare</w:t>
      </w:r>
    </w:p>
    <w:p w14:paraId="1937AF7B" w14:textId="384170B3" w:rsidR="0028675C" w:rsidRDefault="0028675C" w:rsidP="0028675C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418D63C3" w14:textId="77777777" w:rsidR="009F6843" w:rsidRPr="002F3CA5" w:rsidRDefault="009F6843" w:rsidP="0028675C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118FD295" w14:textId="6CBE2332" w:rsidR="00EE0CBE" w:rsidRDefault="00EE0CBE" w:rsidP="00CB6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3CA5">
        <w:rPr>
          <w:rFonts w:ascii="Times New Roman" w:hAnsi="Times New Roman" w:cs="Times New Roman"/>
          <w:sz w:val="24"/>
          <w:szCs w:val="24"/>
          <w:lang w:val="it-IT"/>
        </w:rPr>
        <w:t>Subsemnatul(a), ……........................</w:t>
      </w:r>
      <w:r w:rsidR="00164817" w:rsidRPr="002F3CA5"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</w:t>
      </w:r>
      <w:r w:rsidRPr="002F3CA5">
        <w:rPr>
          <w:rFonts w:ascii="Times New Roman" w:hAnsi="Times New Roman" w:cs="Times New Roman"/>
          <w:sz w:val="24"/>
          <w:szCs w:val="24"/>
          <w:lang w:val="it-IT"/>
        </w:rPr>
        <w:t>…........., domiciliat/domiciliată în ........................</w:t>
      </w:r>
      <w:r w:rsidR="00164817" w:rsidRPr="002F3CA5">
        <w:rPr>
          <w:rFonts w:ascii="Times New Roman" w:hAnsi="Times New Roman" w:cs="Times New Roman"/>
          <w:sz w:val="24"/>
          <w:szCs w:val="24"/>
          <w:lang w:val="it-IT"/>
        </w:rPr>
        <w:t>....................................</w:t>
      </w:r>
      <w:r w:rsidRPr="002F3CA5">
        <w:rPr>
          <w:rFonts w:ascii="Times New Roman" w:hAnsi="Times New Roman" w:cs="Times New Roman"/>
          <w:sz w:val="24"/>
          <w:szCs w:val="24"/>
          <w:lang w:val="it-IT"/>
        </w:rPr>
        <w:t>....., localitatea ...</w:t>
      </w:r>
      <w:r w:rsidR="00164817" w:rsidRPr="002F3CA5">
        <w:rPr>
          <w:rFonts w:ascii="Times New Roman" w:hAnsi="Times New Roman" w:cs="Times New Roman"/>
          <w:sz w:val="24"/>
          <w:szCs w:val="24"/>
          <w:lang w:val="it-IT"/>
        </w:rPr>
        <w:t>.....................</w:t>
      </w:r>
      <w:r w:rsidRPr="002F3CA5">
        <w:rPr>
          <w:rFonts w:ascii="Times New Roman" w:hAnsi="Times New Roman" w:cs="Times New Roman"/>
          <w:sz w:val="24"/>
          <w:szCs w:val="24"/>
          <w:lang w:val="it-IT"/>
        </w:rPr>
        <w:t>............., judetul/sectorul ................, posesor/posesoare al/a C.I. seria …… nr. …… eliberată de …............. la data de ........….., valabilă până la ……....</w:t>
      </w:r>
      <w:r w:rsidR="00164817" w:rsidRPr="002F3CA5">
        <w:rPr>
          <w:rFonts w:ascii="Times New Roman" w:hAnsi="Times New Roman" w:cs="Times New Roman"/>
          <w:sz w:val="24"/>
          <w:szCs w:val="24"/>
          <w:lang w:val="it-IT"/>
        </w:rPr>
        <w:t>...............</w:t>
      </w:r>
      <w:r w:rsidRPr="002F3CA5">
        <w:rPr>
          <w:rFonts w:ascii="Times New Roman" w:hAnsi="Times New Roman" w:cs="Times New Roman"/>
          <w:sz w:val="24"/>
          <w:szCs w:val="24"/>
          <w:lang w:val="it-IT"/>
        </w:rPr>
        <w:t>.…, CNP …......</w:t>
      </w:r>
      <w:r w:rsidR="00164817" w:rsidRPr="002F3CA5">
        <w:rPr>
          <w:rFonts w:ascii="Times New Roman" w:hAnsi="Times New Roman" w:cs="Times New Roman"/>
          <w:sz w:val="24"/>
          <w:szCs w:val="24"/>
          <w:lang w:val="it-IT"/>
        </w:rPr>
        <w:t>................</w:t>
      </w:r>
      <w:r w:rsidRPr="002F3CA5">
        <w:rPr>
          <w:rFonts w:ascii="Times New Roman" w:hAnsi="Times New Roman" w:cs="Times New Roman"/>
          <w:sz w:val="24"/>
          <w:szCs w:val="24"/>
          <w:lang w:val="it-IT"/>
        </w:rPr>
        <w:t xml:space="preserve">....................…, in calitate </w:t>
      </w:r>
      <w:r w:rsidR="004505A9" w:rsidRPr="002F3CA5">
        <w:rPr>
          <w:rFonts w:ascii="Times New Roman" w:hAnsi="Times New Roman" w:cs="Times New Roman"/>
          <w:sz w:val="24"/>
          <w:szCs w:val="24"/>
          <w:lang w:val="it-IT"/>
        </w:rPr>
        <w:t xml:space="preserve">de </w:t>
      </w:r>
      <w:r w:rsidR="00F80886" w:rsidRPr="002F3CA5">
        <w:rPr>
          <w:rFonts w:ascii="Times New Roman" w:hAnsi="Times New Roman" w:cs="Times New Roman"/>
          <w:sz w:val="24"/>
          <w:szCs w:val="24"/>
          <w:lang w:val="it-IT"/>
        </w:rPr>
        <w:t xml:space="preserve">aplicant in cadrul Competitiei planurilor de afaceri organizata </w:t>
      </w:r>
      <w:r w:rsidRPr="002F3CA5">
        <w:rPr>
          <w:rFonts w:ascii="Times New Roman" w:hAnsi="Times New Roman" w:cs="Times New Roman"/>
          <w:sz w:val="24"/>
          <w:szCs w:val="24"/>
          <w:lang w:val="it-IT"/>
        </w:rPr>
        <w:t xml:space="preserve">în cadrul proiectului </w:t>
      </w:r>
      <w:r w:rsidR="00363FC7" w:rsidRPr="002F3CA5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CB61D9" w:rsidRPr="00CB61D9">
        <w:rPr>
          <w:rFonts w:ascii="Times New Roman" w:hAnsi="Times New Roman" w:cs="Times New Roman"/>
          <w:sz w:val="24"/>
          <w:szCs w:val="24"/>
        </w:rPr>
        <w:t xml:space="preserve"> </w:t>
      </w:r>
      <w:r w:rsidR="00CB61D9" w:rsidRPr="00CB61D9">
        <w:rPr>
          <w:rFonts w:ascii="Times New Roman" w:hAnsi="Times New Roman" w:cs="Times New Roman"/>
          <w:sz w:val="24"/>
          <w:szCs w:val="24"/>
          <w:lang w:val="ro-RO"/>
        </w:rPr>
        <w:t xml:space="preserve">Masuri </w:t>
      </w:r>
      <w:proofErr w:type="spellStart"/>
      <w:r w:rsidR="00CB61D9" w:rsidRPr="00CB61D9">
        <w:rPr>
          <w:rFonts w:ascii="Times New Roman" w:hAnsi="Times New Roman" w:cs="Times New Roman"/>
          <w:sz w:val="24"/>
          <w:szCs w:val="24"/>
          <w:lang w:val="ro-RO"/>
        </w:rPr>
        <w:t>intgratere</w:t>
      </w:r>
      <w:proofErr w:type="spellEnd"/>
      <w:r w:rsidR="00CB61D9" w:rsidRPr="00CB61D9">
        <w:rPr>
          <w:rFonts w:ascii="Times New Roman" w:hAnsi="Times New Roman" w:cs="Times New Roman"/>
          <w:sz w:val="24"/>
          <w:szCs w:val="24"/>
          <w:lang w:val="ro-RO"/>
        </w:rPr>
        <w:t xml:space="preserve"> de combatere a </w:t>
      </w:r>
      <w:proofErr w:type="spellStart"/>
      <w:r w:rsidR="00CB61D9" w:rsidRPr="00CB61D9">
        <w:rPr>
          <w:rFonts w:ascii="Times New Roman" w:hAnsi="Times New Roman" w:cs="Times New Roman"/>
          <w:sz w:val="24"/>
          <w:szCs w:val="24"/>
          <w:lang w:val="ro-RO"/>
        </w:rPr>
        <w:t>marginalizarii</w:t>
      </w:r>
      <w:proofErr w:type="spellEnd"/>
      <w:r w:rsidR="00CB61D9" w:rsidRPr="00CB61D9">
        <w:rPr>
          <w:rFonts w:ascii="Times New Roman" w:hAnsi="Times New Roman" w:cs="Times New Roman"/>
          <w:sz w:val="24"/>
          <w:szCs w:val="24"/>
          <w:lang w:val="ro-RO"/>
        </w:rPr>
        <w:t xml:space="preserve"> si excluziunii sociale din comuna Seaca de </w:t>
      </w:r>
      <w:proofErr w:type="spellStart"/>
      <w:r w:rsidR="00CB61D9" w:rsidRPr="00CB61D9">
        <w:rPr>
          <w:rFonts w:ascii="Times New Roman" w:hAnsi="Times New Roman" w:cs="Times New Roman"/>
          <w:sz w:val="24"/>
          <w:szCs w:val="24"/>
          <w:lang w:val="ro-RO"/>
        </w:rPr>
        <w:t>Camp</w:t>
      </w:r>
      <w:proofErr w:type="spellEnd"/>
      <w:r w:rsidR="00CB61D9" w:rsidRPr="00CB61D9">
        <w:rPr>
          <w:rFonts w:ascii="Times New Roman" w:hAnsi="Times New Roman" w:cs="Times New Roman"/>
          <w:sz w:val="24"/>
          <w:szCs w:val="24"/>
          <w:lang w:val="ro-RO"/>
        </w:rPr>
        <w:t xml:space="preserve">,,   </w:t>
      </w:r>
      <w:proofErr w:type="spellStart"/>
      <w:r w:rsidR="00CB61D9" w:rsidRPr="00CB61D9">
        <w:rPr>
          <w:rFonts w:ascii="Times New Roman" w:hAnsi="Times New Roman" w:cs="Times New Roman"/>
          <w:sz w:val="24"/>
          <w:szCs w:val="24"/>
          <w:lang w:val="ro-RO"/>
        </w:rPr>
        <w:t>finantat</w:t>
      </w:r>
      <w:proofErr w:type="spellEnd"/>
      <w:r w:rsidR="00CB61D9" w:rsidRPr="00CB61D9">
        <w:rPr>
          <w:rFonts w:ascii="Times New Roman" w:hAnsi="Times New Roman" w:cs="Times New Roman"/>
          <w:sz w:val="24"/>
          <w:szCs w:val="24"/>
          <w:lang w:val="ro-RO"/>
        </w:rPr>
        <w:t xml:space="preserve"> în baza Contractului de </w:t>
      </w:r>
      <w:proofErr w:type="spellStart"/>
      <w:r w:rsidR="00CB61D9" w:rsidRPr="00CB61D9">
        <w:rPr>
          <w:rFonts w:ascii="Times New Roman" w:hAnsi="Times New Roman" w:cs="Times New Roman"/>
          <w:sz w:val="24"/>
          <w:szCs w:val="24"/>
          <w:lang w:val="ro-RO"/>
        </w:rPr>
        <w:t>finantare</w:t>
      </w:r>
      <w:proofErr w:type="spellEnd"/>
      <w:r w:rsidR="00CB61D9" w:rsidRPr="00CB61D9">
        <w:rPr>
          <w:rFonts w:ascii="Times New Roman" w:hAnsi="Times New Roman" w:cs="Times New Roman"/>
          <w:sz w:val="24"/>
          <w:szCs w:val="24"/>
        </w:rPr>
        <w:t xml:space="preserve"> </w:t>
      </w:r>
      <w:r w:rsidR="00CB61D9" w:rsidRPr="00CB61D9">
        <w:rPr>
          <w:rFonts w:ascii="Times New Roman" w:hAnsi="Times New Roman" w:cs="Times New Roman"/>
          <w:sz w:val="24"/>
          <w:szCs w:val="24"/>
          <w:lang w:val="ro-RO"/>
        </w:rPr>
        <w:t>POCU/827/5/2/140832, nr. 5466/24.02.2021</w:t>
      </w:r>
      <w:r w:rsidR="00CB61D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9F9BBC2" w14:textId="77777777" w:rsidR="00CB61D9" w:rsidRPr="002F3CA5" w:rsidRDefault="00CB61D9" w:rsidP="00CB61D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2C22FFBF" w14:textId="574DA295" w:rsidR="00282B76" w:rsidRDefault="00EE0CBE" w:rsidP="00282B7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3CA5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28675C"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eclar pe propria </w:t>
      </w:r>
      <w:proofErr w:type="spellStart"/>
      <w:r w:rsidR="0028675C" w:rsidRPr="002F3CA5">
        <w:rPr>
          <w:rFonts w:ascii="Times New Roman" w:hAnsi="Times New Roman" w:cs="Times New Roman"/>
          <w:sz w:val="24"/>
          <w:szCs w:val="24"/>
          <w:lang w:val="ro-RO"/>
        </w:rPr>
        <w:t>raspundere</w:t>
      </w:r>
      <w:proofErr w:type="spellEnd"/>
      <w:r w:rsidR="0028675C"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, sub </w:t>
      </w:r>
      <w:proofErr w:type="spellStart"/>
      <w:r w:rsidR="0028675C" w:rsidRPr="002F3CA5">
        <w:rPr>
          <w:rFonts w:ascii="Times New Roman" w:hAnsi="Times New Roman" w:cs="Times New Roman"/>
          <w:sz w:val="24"/>
          <w:szCs w:val="24"/>
          <w:lang w:val="ro-RO"/>
        </w:rPr>
        <w:t>sanctiunea</w:t>
      </w:r>
      <w:proofErr w:type="spellEnd"/>
      <w:r w:rsidR="0028675C"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02325" w:rsidRPr="002F3CA5">
        <w:rPr>
          <w:rFonts w:ascii="Times New Roman" w:hAnsi="Times New Roman" w:cs="Times New Roman"/>
          <w:sz w:val="24"/>
          <w:szCs w:val="24"/>
          <w:lang w:val="ro-RO"/>
        </w:rPr>
        <w:t>platii</w:t>
      </w:r>
      <w:proofErr w:type="spellEnd"/>
      <w:r w:rsidR="00402325"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 de daune interese precum si a </w:t>
      </w:r>
      <w:r w:rsidR="0028675C"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falsului in </w:t>
      </w:r>
      <w:proofErr w:type="spellStart"/>
      <w:r w:rsidR="0028675C" w:rsidRPr="002F3CA5">
        <w:rPr>
          <w:rFonts w:ascii="Times New Roman" w:hAnsi="Times New Roman" w:cs="Times New Roman"/>
          <w:sz w:val="24"/>
          <w:szCs w:val="24"/>
          <w:lang w:val="ro-RO"/>
        </w:rPr>
        <w:t>declaratii</w:t>
      </w:r>
      <w:proofErr w:type="spellEnd"/>
      <w:r w:rsidR="0028675C"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28675C" w:rsidRPr="002F3CA5">
        <w:rPr>
          <w:rFonts w:ascii="Times New Roman" w:hAnsi="Times New Roman" w:cs="Times New Roman"/>
          <w:sz w:val="24"/>
          <w:szCs w:val="24"/>
          <w:lang w:val="ro-RO"/>
        </w:rPr>
        <w:t>asa</w:t>
      </w:r>
      <w:proofErr w:type="spellEnd"/>
      <w:r w:rsidR="0028675C"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 cum este acesta </w:t>
      </w:r>
      <w:proofErr w:type="spellStart"/>
      <w:r w:rsidR="0028675C" w:rsidRPr="002F3CA5">
        <w:rPr>
          <w:rFonts w:ascii="Times New Roman" w:hAnsi="Times New Roman" w:cs="Times New Roman"/>
          <w:sz w:val="24"/>
          <w:szCs w:val="24"/>
          <w:lang w:val="ro-RO"/>
        </w:rPr>
        <w:t>prevazut</w:t>
      </w:r>
      <w:proofErr w:type="spellEnd"/>
      <w:r w:rsidR="0028675C"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 la Art. 326 din Legea nr. 286/2009 privind Codul Penal, cu </w:t>
      </w:r>
      <w:proofErr w:type="spellStart"/>
      <w:r w:rsidR="0028675C" w:rsidRPr="002F3CA5">
        <w:rPr>
          <w:rFonts w:ascii="Times New Roman" w:hAnsi="Times New Roman" w:cs="Times New Roman"/>
          <w:sz w:val="24"/>
          <w:szCs w:val="24"/>
          <w:lang w:val="ro-RO"/>
        </w:rPr>
        <w:t>modificarile</w:t>
      </w:r>
      <w:proofErr w:type="spellEnd"/>
      <w:r w:rsidR="0028675C"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="0028675C" w:rsidRPr="002F3CA5">
        <w:rPr>
          <w:rFonts w:ascii="Times New Roman" w:hAnsi="Times New Roman" w:cs="Times New Roman"/>
          <w:sz w:val="24"/>
          <w:szCs w:val="24"/>
          <w:lang w:val="ro-RO"/>
        </w:rPr>
        <w:t>completarile</w:t>
      </w:r>
      <w:proofErr w:type="spellEnd"/>
      <w:r w:rsidR="0028675C"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 ulterioare, ca</w:t>
      </w:r>
      <w:r w:rsidR="00282B76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58631CF2" w14:textId="4A2870E4" w:rsidR="00282B76" w:rsidRDefault="00282B76" w:rsidP="00282B7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82B76">
        <w:rPr>
          <w:rFonts w:ascii="Times New Roman" w:hAnsi="Times New Roman" w:cs="Times New Roman"/>
          <w:sz w:val="24"/>
          <w:szCs w:val="24"/>
        </w:rPr>
        <w:t xml:space="preserve">Nu am 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 w:rsidRPr="00282B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rudenie</w:t>
      </w:r>
      <w:proofErr w:type="spellEnd"/>
      <w:r w:rsidRPr="00282B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soț</w:t>
      </w:r>
      <w:proofErr w:type="spellEnd"/>
      <w:r w:rsidRPr="00282B7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soție</w:t>
      </w:r>
      <w:proofErr w:type="spellEnd"/>
      <w:r w:rsidRPr="00282B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afin</w:t>
      </w:r>
      <w:proofErr w:type="spellEnd"/>
      <w:r w:rsidRPr="00282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82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ruda</w:t>
      </w:r>
      <w:proofErr w:type="spellEnd"/>
      <w:r w:rsidRPr="00282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282B7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282B7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doilea</w:t>
      </w:r>
      <w:proofErr w:type="spellEnd"/>
      <w:r w:rsidRPr="00282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282B76">
        <w:rPr>
          <w:rFonts w:ascii="Times New Roman" w:hAnsi="Times New Roman" w:cs="Times New Roman"/>
          <w:sz w:val="24"/>
          <w:szCs w:val="24"/>
        </w:rPr>
        <w:t xml:space="preserve">) cu 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282B76">
        <w:rPr>
          <w:rFonts w:ascii="Times New Roman" w:hAnsi="Times New Roman" w:cs="Times New Roman"/>
          <w:sz w:val="24"/>
          <w:szCs w:val="24"/>
        </w:rPr>
        <w:t xml:space="preserve"> direct implicate 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2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282B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282B7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282B7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282B7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282B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282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82B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282B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2B76">
        <w:rPr>
          <w:rFonts w:ascii="Times New Roman" w:hAnsi="Times New Roman" w:cs="Times New Roman"/>
          <w:sz w:val="24"/>
          <w:szCs w:val="24"/>
        </w:rPr>
        <w:t>selecție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6ECFAA" w14:textId="1DF4CD8E" w:rsidR="00282B76" w:rsidRPr="00282B76" w:rsidRDefault="00282B76" w:rsidP="00282B7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2B76">
        <w:rPr>
          <w:rFonts w:ascii="Times New Roman" w:hAnsi="Times New Roman" w:cs="Times New Roman"/>
          <w:sz w:val="24"/>
          <w:szCs w:val="24"/>
          <w:lang w:val="ro-RO"/>
        </w:rPr>
        <w:t xml:space="preserve">Înțeleg ca este responsabilitatea si obligația mea sa notific de îndată despre orice situație de natura celor menționate mai sus care intervine pe parcursul desfășurării procesului de depunere a documentației de finanțare si de evaluare a acesteia, precum si sa retrag imediat planul de afaceri depus in cadrul Competiției de Planuri de Afaceri </w:t>
      </w:r>
      <w:r w:rsidRPr="00CB61D9">
        <w:rPr>
          <w:rFonts w:ascii="Times New Roman" w:hAnsi="Times New Roman" w:cs="Times New Roman"/>
          <w:sz w:val="24"/>
          <w:szCs w:val="24"/>
          <w:lang w:val="ro-RO"/>
        </w:rPr>
        <w:t xml:space="preserve">Masuri </w:t>
      </w:r>
      <w:proofErr w:type="spellStart"/>
      <w:r w:rsidRPr="00CB61D9">
        <w:rPr>
          <w:rFonts w:ascii="Times New Roman" w:hAnsi="Times New Roman" w:cs="Times New Roman"/>
          <w:sz w:val="24"/>
          <w:szCs w:val="24"/>
          <w:lang w:val="ro-RO"/>
        </w:rPr>
        <w:t>intgratere</w:t>
      </w:r>
      <w:proofErr w:type="spellEnd"/>
      <w:r w:rsidRPr="00CB61D9">
        <w:rPr>
          <w:rFonts w:ascii="Times New Roman" w:hAnsi="Times New Roman" w:cs="Times New Roman"/>
          <w:sz w:val="24"/>
          <w:szCs w:val="24"/>
          <w:lang w:val="ro-RO"/>
        </w:rPr>
        <w:t xml:space="preserve"> de combatere a </w:t>
      </w:r>
      <w:proofErr w:type="spellStart"/>
      <w:r w:rsidRPr="00CB61D9">
        <w:rPr>
          <w:rFonts w:ascii="Times New Roman" w:hAnsi="Times New Roman" w:cs="Times New Roman"/>
          <w:sz w:val="24"/>
          <w:szCs w:val="24"/>
          <w:lang w:val="ro-RO"/>
        </w:rPr>
        <w:t>marginalizarii</w:t>
      </w:r>
      <w:proofErr w:type="spellEnd"/>
      <w:r w:rsidRPr="00CB61D9">
        <w:rPr>
          <w:rFonts w:ascii="Times New Roman" w:hAnsi="Times New Roman" w:cs="Times New Roman"/>
          <w:sz w:val="24"/>
          <w:szCs w:val="24"/>
          <w:lang w:val="ro-RO"/>
        </w:rPr>
        <w:t xml:space="preserve"> si excluziunii sociale </w:t>
      </w:r>
      <w:r w:rsidRPr="00CB61D9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din comuna Seaca de </w:t>
      </w:r>
      <w:proofErr w:type="spellStart"/>
      <w:r w:rsidRPr="00CB61D9">
        <w:rPr>
          <w:rFonts w:ascii="Times New Roman" w:hAnsi="Times New Roman" w:cs="Times New Roman"/>
          <w:sz w:val="24"/>
          <w:szCs w:val="24"/>
          <w:lang w:val="ro-RO"/>
        </w:rPr>
        <w:t>Camp</w:t>
      </w:r>
      <w:proofErr w:type="spellEnd"/>
      <w:r w:rsidRPr="00CB61D9">
        <w:rPr>
          <w:rFonts w:ascii="Times New Roman" w:hAnsi="Times New Roman" w:cs="Times New Roman"/>
          <w:sz w:val="24"/>
          <w:szCs w:val="24"/>
          <w:lang w:val="ro-RO"/>
        </w:rPr>
        <w:t xml:space="preserve">,,   </w:t>
      </w:r>
      <w:proofErr w:type="spellStart"/>
      <w:r w:rsidRPr="00CB61D9">
        <w:rPr>
          <w:rFonts w:ascii="Times New Roman" w:hAnsi="Times New Roman" w:cs="Times New Roman"/>
          <w:sz w:val="24"/>
          <w:szCs w:val="24"/>
          <w:lang w:val="ro-RO"/>
        </w:rPr>
        <w:t>finantat</w:t>
      </w:r>
      <w:proofErr w:type="spellEnd"/>
      <w:r w:rsidRPr="00CB61D9">
        <w:rPr>
          <w:rFonts w:ascii="Times New Roman" w:hAnsi="Times New Roman" w:cs="Times New Roman"/>
          <w:sz w:val="24"/>
          <w:szCs w:val="24"/>
          <w:lang w:val="ro-RO"/>
        </w:rPr>
        <w:t xml:space="preserve"> în baza Contractului de </w:t>
      </w:r>
      <w:proofErr w:type="spellStart"/>
      <w:r w:rsidRPr="00CB61D9">
        <w:rPr>
          <w:rFonts w:ascii="Times New Roman" w:hAnsi="Times New Roman" w:cs="Times New Roman"/>
          <w:sz w:val="24"/>
          <w:szCs w:val="24"/>
          <w:lang w:val="ro-RO"/>
        </w:rPr>
        <w:t>finantare</w:t>
      </w:r>
      <w:proofErr w:type="spellEnd"/>
      <w:r w:rsidRPr="00CB61D9">
        <w:rPr>
          <w:rFonts w:ascii="Times New Roman" w:hAnsi="Times New Roman" w:cs="Times New Roman"/>
          <w:sz w:val="24"/>
          <w:szCs w:val="24"/>
        </w:rPr>
        <w:t xml:space="preserve"> </w:t>
      </w:r>
      <w:r w:rsidRPr="00CB61D9">
        <w:rPr>
          <w:rFonts w:ascii="Times New Roman" w:hAnsi="Times New Roman" w:cs="Times New Roman"/>
          <w:sz w:val="24"/>
          <w:szCs w:val="24"/>
          <w:lang w:val="ro-RO"/>
        </w:rPr>
        <w:t>POCU/827/5/2/140832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82B76">
        <w:rPr>
          <w:rFonts w:ascii="Times New Roman" w:hAnsi="Times New Roman" w:cs="Times New Roman"/>
          <w:sz w:val="24"/>
          <w:szCs w:val="24"/>
          <w:lang w:val="ro-RO"/>
        </w:rPr>
        <w:t>- Concurs planuri de afaceri, in cazul in care voi afla/voi fi ulterior într-o situație de conflict de interesele.</w:t>
      </w:r>
    </w:p>
    <w:p w14:paraId="752194FB" w14:textId="77777777" w:rsidR="00282B76" w:rsidRPr="00282B76" w:rsidRDefault="00282B76" w:rsidP="00282B7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2B76">
        <w:rPr>
          <w:rFonts w:ascii="Times New Roman" w:hAnsi="Times New Roman" w:cs="Times New Roman"/>
          <w:sz w:val="24"/>
          <w:szCs w:val="24"/>
          <w:lang w:val="ro-RO"/>
        </w:rPr>
        <w:t>Subsemnatul declar ca informațiile furnizate sunt complete si corecte in fiecare detaliu si înțeleg ca persoanele autorizate de către administratorul de proiect au dreptul de a solicita, in scopul verificării si confirmării acestei declarații, orice informații suplimentare privind datele si informațiile furnizate.</w:t>
      </w:r>
    </w:p>
    <w:p w14:paraId="7EF76733" w14:textId="77777777" w:rsidR="0028675C" w:rsidRPr="002F3CA5" w:rsidRDefault="0028675C" w:rsidP="0028675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F3CA5">
        <w:rPr>
          <w:rFonts w:ascii="Times New Roman" w:hAnsi="Times New Roman" w:cs="Times New Roman"/>
          <w:sz w:val="24"/>
          <w:szCs w:val="24"/>
          <w:lang w:val="ro-RO"/>
        </w:rPr>
        <w:t>Inteleg</w:t>
      </w:r>
      <w:proofErr w:type="spellEnd"/>
      <w:r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 ca in cazul in care aceasta </w:t>
      </w:r>
      <w:proofErr w:type="spellStart"/>
      <w:r w:rsidRPr="002F3CA5">
        <w:rPr>
          <w:rFonts w:ascii="Times New Roman" w:hAnsi="Times New Roman" w:cs="Times New Roman"/>
          <w:sz w:val="24"/>
          <w:szCs w:val="24"/>
          <w:lang w:val="ro-RO"/>
        </w:rPr>
        <w:t>declaratie</w:t>
      </w:r>
      <w:proofErr w:type="spellEnd"/>
      <w:r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 nu este conforma cu realitatea sunt pasibil de </w:t>
      </w:r>
      <w:proofErr w:type="spellStart"/>
      <w:r w:rsidRPr="002F3CA5">
        <w:rPr>
          <w:rFonts w:ascii="Times New Roman" w:hAnsi="Times New Roman" w:cs="Times New Roman"/>
          <w:sz w:val="24"/>
          <w:szCs w:val="24"/>
          <w:lang w:val="ro-RO"/>
        </w:rPr>
        <w:t>incalcarea</w:t>
      </w:r>
      <w:proofErr w:type="spellEnd"/>
      <w:r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 prevederilor </w:t>
      </w:r>
      <w:proofErr w:type="spellStart"/>
      <w:r w:rsidRPr="002F3CA5">
        <w:rPr>
          <w:rFonts w:ascii="Times New Roman" w:hAnsi="Times New Roman" w:cs="Times New Roman"/>
          <w:sz w:val="24"/>
          <w:szCs w:val="24"/>
          <w:lang w:val="ro-RO"/>
        </w:rPr>
        <w:t>legislatiei</w:t>
      </w:r>
      <w:proofErr w:type="spellEnd"/>
      <w:r w:rsidRPr="002F3CA5">
        <w:rPr>
          <w:rFonts w:ascii="Times New Roman" w:hAnsi="Times New Roman" w:cs="Times New Roman"/>
          <w:sz w:val="24"/>
          <w:szCs w:val="24"/>
          <w:lang w:val="ro-RO"/>
        </w:rPr>
        <w:t xml:space="preserve"> penale privind falsul in </w:t>
      </w:r>
      <w:proofErr w:type="spellStart"/>
      <w:r w:rsidRPr="002F3CA5">
        <w:rPr>
          <w:rFonts w:ascii="Times New Roman" w:hAnsi="Times New Roman" w:cs="Times New Roman"/>
          <w:sz w:val="24"/>
          <w:szCs w:val="24"/>
          <w:lang w:val="ro-RO"/>
        </w:rPr>
        <w:t>declaratii</w:t>
      </w:r>
      <w:proofErr w:type="spellEnd"/>
      <w:r w:rsidRPr="002F3CA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43EF8B9" w14:textId="77777777" w:rsidR="0028675C" w:rsidRPr="002F3CA5" w:rsidRDefault="0028675C" w:rsidP="0028675C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2ED8D24F" w14:textId="77777777" w:rsidR="00EE0CBE" w:rsidRPr="002F3CA5" w:rsidRDefault="00EE0CBE" w:rsidP="00EE0C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 w:bidi="sd-Deva-IN"/>
        </w:rPr>
      </w:pPr>
    </w:p>
    <w:p w14:paraId="4F08F957" w14:textId="77777777" w:rsidR="00EE0CBE" w:rsidRPr="002F3CA5" w:rsidRDefault="00EE0CBE" w:rsidP="00EE0CBE">
      <w:pPr>
        <w:rPr>
          <w:rFonts w:ascii="Times New Roman" w:hAnsi="Times New Roman" w:cs="Times New Roman"/>
          <w:sz w:val="24"/>
          <w:szCs w:val="24"/>
          <w:lang w:val="it-IT" w:bidi="sd-Deva-IN"/>
        </w:rPr>
      </w:pPr>
      <w:r w:rsidRPr="002F3CA5">
        <w:rPr>
          <w:rFonts w:ascii="Times New Roman" w:hAnsi="Times New Roman" w:cs="Times New Roman"/>
          <w:sz w:val="24"/>
          <w:szCs w:val="24"/>
          <w:lang w:val="it-IT" w:bidi="sd-Deva-IN"/>
        </w:rPr>
        <w:t xml:space="preserve">Data, </w:t>
      </w:r>
      <w:r w:rsidRPr="002F3CA5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2F3CA5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2F3CA5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2F3CA5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2F3CA5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2F3CA5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2F3CA5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2F3CA5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2F3CA5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2F3CA5">
        <w:rPr>
          <w:rFonts w:ascii="Times New Roman" w:hAnsi="Times New Roman" w:cs="Times New Roman"/>
          <w:sz w:val="24"/>
          <w:szCs w:val="24"/>
          <w:lang w:val="it-IT" w:bidi="sd-Deva-IN"/>
        </w:rPr>
        <w:tab/>
        <w:t>Semnatura,</w:t>
      </w:r>
    </w:p>
    <w:p w14:paraId="265253E0" w14:textId="710E6862" w:rsidR="00EE0CBE" w:rsidRPr="002F3CA5" w:rsidRDefault="00EE0CBE" w:rsidP="00EE0CBE">
      <w:pPr>
        <w:rPr>
          <w:rFonts w:ascii="Times New Roman" w:hAnsi="Times New Roman" w:cs="Times New Roman"/>
          <w:sz w:val="24"/>
          <w:szCs w:val="24"/>
          <w:lang w:val="it-IT" w:bidi="sd-Deva-IN"/>
        </w:rPr>
      </w:pPr>
      <w:r w:rsidRPr="002F3CA5">
        <w:rPr>
          <w:rFonts w:ascii="Times New Roman" w:hAnsi="Times New Roman" w:cs="Times New Roman"/>
          <w:sz w:val="24"/>
          <w:szCs w:val="24"/>
          <w:lang w:val="it-IT" w:bidi="sd-Deva-IN"/>
        </w:rPr>
        <w:t>……………….</w:t>
      </w:r>
      <w:r w:rsidRPr="002F3CA5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2F3CA5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2F3CA5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2F3CA5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2F3CA5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2F3CA5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2F3CA5">
        <w:rPr>
          <w:rFonts w:ascii="Times New Roman" w:hAnsi="Times New Roman" w:cs="Times New Roman"/>
          <w:sz w:val="24"/>
          <w:szCs w:val="24"/>
          <w:lang w:val="it-IT" w:bidi="sd-Deva-IN"/>
        </w:rPr>
        <w:tab/>
      </w:r>
      <w:r w:rsidRPr="002F3CA5">
        <w:rPr>
          <w:rFonts w:ascii="Times New Roman" w:hAnsi="Times New Roman" w:cs="Times New Roman"/>
          <w:sz w:val="24"/>
          <w:szCs w:val="24"/>
          <w:lang w:val="it-IT" w:bidi="sd-Deva-IN"/>
        </w:rPr>
        <w:tab/>
        <w:t>………………….</w:t>
      </w:r>
    </w:p>
    <w:p w14:paraId="3F6886FA" w14:textId="77777777" w:rsidR="0028675C" w:rsidRPr="0054494C" w:rsidRDefault="0028675C" w:rsidP="0028675C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280EED0E" w14:textId="77777777" w:rsidR="0028675C" w:rsidRPr="0054494C" w:rsidRDefault="0028675C" w:rsidP="0028675C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6E111042" w14:textId="77777777" w:rsidR="0028675C" w:rsidRPr="0054494C" w:rsidRDefault="0028675C" w:rsidP="0028675C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sectPr w:rsidR="0028675C" w:rsidRPr="0054494C" w:rsidSect="007D74EB">
      <w:headerReference w:type="default" r:id="rId8"/>
      <w:footerReference w:type="default" r:id="rId9"/>
      <w:pgSz w:w="12240" w:h="15840"/>
      <w:pgMar w:top="186" w:right="900" w:bottom="1135" w:left="1134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DD45D" w14:textId="77777777" w:rsidR="000716C6" w:rsidRDefault="000716C6">
      <w:pPr>
        <w:spacing w:after="0" w:line="240" w:lineRule="auto"/>
      </w:pPr>
      <w:r>
        <w:separator/>
      </w:r>
    </w:p>
  </w:endnote>
  <w:endnote w:type="continuationSeparator" w:id="0">
    <w:p w14:paraId="08BA9477" w14:textId="77777777" w:rsidR="000716C6" w:rsidRDefault="0007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6ADC" w14:textId="77777777" w:rsidR="00151332" w:rsidRDefault="00000000" w:rsidP="00E604A3">
    <w:pPr>
      <w:pStyle w:val="Footer"/>
      <w:jc w:val="center"/>
    </w:pPr>
    <w:sdt>
      <w:sdtPr>
        <w:id w:val="865415261"/>
        <w:docPartObj>
          <w:docPartGallery w:val="Page Numbers (Bottom of Page)"/>
          <w:docPartUnique/>
        </w:docPartObj>
      </w:sdtPr>
      <w:sdtContent>
        <w:r w:rsidR="00B3380D">
          <w:t xml:space="preserve">                                                                           </w:t>
        </w:r>
      </w:sdtContent>
    </w:sdt>
  </w:p>
  <w:p w14:paraId="481E60F3" w14:textId="77777777" w:rsidR="0015133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114B0" w14:textId="77777777" w:rsidR="000716C6" w:rsidRDefault="000716C6">
      <w:pPr>
        <w:spacing w:after="0" w:line="240" w:lineRule="auto"/>
      </w:pPr>
      <w:r>
        <w:separator/>
      </w:r>
    </w:p>
  </w:footnote>
  <w:footnote w:type="continuationSeparator" w:id="0">
    <w:p w14:paraId="15F6482B" w14:textId="77777777" w:rsidR="000716C6" w:rsidRDefault="00071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3" w:type="dxa"/>
      <w:tblInd w:w="392" w:type="dxa"/>
      <w:tblLook w:val="04A0" w:firstRow="1" w:lastRow="0" w:firstColumn="1" w:lastColumn="0" w:noHBand="0" w:noVBand="1"/>
    </w:tblPr>
    <w:tblGrid>
      <w:gridCol w:w="3284"/>
      <w:gridCol w:w="3284"/>
      <w:gridCol w:w="3285"/>
    </w:tblGrid>
    <w:tr w:rsidR="00151332" w:rsidRPr="00D52A16" w14:paraId="4706332D" w14:textId="77777777" w:rsidTr="00366FD3">
      <w:tc>
        <w:tcPr>
          <w:tcW w:w="3284" w:type="dxa"/>
          <w:shd w:val="clear" w:color="auto" w:fill="auto"/>
        </w:tcPr>
        <w:p w14:paraId="630B0B12" w14:textId="77777777" w:rsidR="00151332" w:rsidRPr="00D52A16" w:rsidRDefault="00B3380D" w:rsidP="00CF0219">
          <w:pPr>
            <w:jc w:val="center"/>
            <w:rPr>
              <w:rFonts w:cs="Arial"/>
              <w:b/>
              <w:noProof/>
              <w:color w:val="000000"/>
              <w:sz w:val="28"/>
              <w:szCs w:val="28"/>
            </w:rPr>
          </w:pPr>
          <w:r>
            <w:rPr>
              <w:rFonts w:cs="Arial"/>
              <w:b/>
              <w:noProof/>
              <w:color w:val="000000"/>
              <w:sz w:val="28"/>
              <w:szCs w:val="28"/>
            </w:rPr>
            <w:drawing>
              <wp:inline distT="0" distB="0" distL="0" distR="0" wp14:anchorId="62655A18" wp14:editId="653E36D7">
                <wp:extent cx="1177997" cy="1101724"/>
                <wp:effectExtent l="0" t="0" r="3175" b="3810"/>
                <wp:docPr id="31" name="Imagin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248" cy="1098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4" w:type="dxa"/>
          <w:shd w:val="clear" w:color="auto" w:fill="auto"/>
        </w:tcPr>
        <w:p w14:paraId="39B4A24F" w14:textId="77777777" w:rsidR="00151332" w:rsidRPr="00D52A16" w:rsidRDefault="00000000" w:rsidP="00C17543">
          <w:pPr>
            <w:spacing w:after="0"/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</w:p>
        <w:p w14:paraId="61C37256" w14:textId="77777777" w:rsidR="00151332" w:rsidRPr="00D52A16" w:rsidRDefault="00B3380D" w:rsidP="00CF0219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  <w:r>
            <w:rPr>
              <w:b/>
              <w:bCs/>
              <w:noProof/>
              <w:color w:val="000080"/>
              <w:sz w:val="32"/>
              <w:szCs w:val="28"/>
            </w:rPr>
            <w:drawing>
              <wp:inline distT="0" distB="0" distL="0" distR="0" wp14:anchorId="1ECAB411" wp14:editId="616AC179">
                <wp:extent cx="952689" cy="817724"/>
                <wp:effectExtent l="0" t="0" r="0" b="1905"/>
                <wp:docPr id="32" name="Imagin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426" cy="81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shd w:val="clear" w:color="auto" w:fill="auto"/>
        </w:tcPr>
        <w:p w14:paraId="22062B94" w14:textId="77777777" w:rsidR="00151332" w:rsidRPr="00C17543" w:rsidRDefault="00000000" w:rsidP="00C17543">
          <w:pPr>
            <w:spacing w:after="0" w:line="240" w:lineRule="auto"/>
            <w:jc w:val="center"/>
            <w:rPr>
              <w:b/>
              <w:bCs/>
              <w:noProof/>
              <w:color w:val="000080"/>
              <w:sz w:val="10"/>
              <w:szCs w:val="10"/>
            </w:rPr>
          </w:pPr>
        </w:p>
        <w:p w14:paraId="61C29A8A" w14:textId="77777777" w:rsidR="00151332" w:rsidRPr="00D52A16" w:rsidRDefault="00B3380D" w:rsidP="00C17543">
          <w:pPr>
            <w:spacing w:after="0"/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  <w:r>
            <w:rPr>
              <w:b/>
              <w:bCs/>
              <w:noProof/>
              <w:color w:val="000080"/>
              <w:sz w:val="32"/>
              <w:szCs w:val="28"/>
            </w:rPr>
            <w:drawing>
              <wp:inline distT="0" distB="0" distL="0" distR="0" wp14:anchorId="578D1BDE" wp14:editId="5B72F67A">
                <wp:extent cx="1107735" cy="985559"/>
                <wp:effectExtent l="0" t="0" r="0" b="5080"/>
                <wp:docPr id="33" name="I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966" cy="986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AF8ECE" w14:textId="77777777" w:rsidR="00151332" w:rsidRPr="00D52A16" w:rsidRDefault="00000000" w:rsidP="00CF0219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</w:p>
      </w:tc>
    </w:tr>
  </w:tbl>
  <w:p w14:paraId="53E623FC" w14:textId="77777777" w:rsidR="00151332" w:rsidRDefault="00000000" w:rsidP="00063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465F4"/>
    <w:multiLevelType w:val="hybridMultilevel"/>
    <w:tmpl w:val="CFACB3F6"/>
    <w:lvl w:ilvl="0" w:tplc="9B52FF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2" w:tplc="3AA2DAB4">
      <w:numFmt w:val="decimal"/>
      <w:lvlText w:val="%3-"/>
      <w:lvlJc w:val="left"/>
      <w:pPr>
        <w:ind w:left="1620" w:hanging="360"/>
      </w:pPr>
      <w:rPr>
        <w:rFonts w:hint="default"/>
      </w:rPr>
    </w:lvl>
    <w:lvl w:ilvl="3" w:tplc="878A63CE">
      <w:start w:val="6"/>
      <w:numFmt w:val="decimal"/>
      <w:lvlText w:val="%4"/>
      <w:lvlJc w:val="left"/>
      <w:pPr>
        <w:ind w:left="216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53EF34F6"/>
    <w:multiLevelType w:val="multilevel"/>
    <w:tmpl w:val="E9FC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E87491"/>
    <w:multiLevelType w:val="hybridMultilevel"/>
    <w:tmpl w:val="0DB40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B85351"/>
    <w:multiLevelType w:val="hybridMultilevel"/>
    <w:tmpl w:val="3390A8FC"/>
    <w:lvl w:ilvl="0" w:tplc="9B52FF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3AA2DAB4">
      <w:numFmt w:val="decimal"/>
      <w:lvlText w:val="%3-"/>
      <w:lvlJc w:val="left"/>
      <w:pPr>
        <w:ind w:left="1620" w:hanging="360"/>
      </w:pPr>
      <w:rPr>
        <w:rFonts w:hint="default"/>
      </w:rPr>
    </w:lvl>
    <w:lvl w:ilvl="3" w:tplc="878A63CE">
      <w:start w:val="6"/>
      <w:numFmt w:val="decimal"/>
      <w:lvlText w:val="%4"/>
      <w:lvlJc w:val="left"/>
      <w:pPr>
        <w:ind w:left="216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7BA95939"/>
    <w:multiLevelType w:val="multilevel"/>
    <w:tmpl w:val="6A245D1A"/>
    <w:lvl w:ilvl="0"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060133858">
    <w:abstractNumId w:val="0"/>
  </w:num>
  <w:num w:numId="2" w16cid:durableId="908879855">
    <w:abstractNumId w:val="2"/>
  </w:num>
  <w:num w:numId="3" w16cid:durableId="1631129319">
    <w:abstractNumId w:val="1"/>
  </w:num>
  <w:num w:numId="4" w16cid:durableId="856190319">
    <w:abstractNumId w:val="4"/>
  </w:num>
  <w:num w:numId="5" w16cid:durableId="1253977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680"/>
    <w:rsid w:val="000176D2"/>
    <w:rsid w:val="0005276B"/>
    <w:rsid w:val="000716C6"/>
    <w:rsid w:val="00083863"/>
    <w:rsid w:val="00083D1B"/>
    <w:rsid w:val="000B4C18"/>
    <w:rsid w:val="000C70E5"/>
    <w:rsid w:val="00126D54"/>
    <w:rsid w:val="00126F41"/>
    <w:rsid w:val="00140810"/>
    <w:rsid w:val="00140F6B"/>
    <w:rsid w:val="00164817"/>
    <w:rsid w:val="00171E19"/>
    <w:rsid w:val="00193983"/>
    <w:rsid w:val="001C5A88"/>
    <w:rsid w:val="001D281F"/>
    <w:rsid w:val="001F6899"/>
    <w:rsid w:val="0020554F"/>
    <w:rsid w:val="00240E7B"/>
    <w:rsid w:val="00246EEF"/>
    <w:rsid w:val="00282B76"/>
    <w:rsid w:val="0028675C"/>
    <w:rsid w:val="002F0C50"/>
    <w:rsid w:val="002F3CA5"/>
    <w:rsid w:val="00340DB4"/>
    <w:rsid w:val="00363FC7"/>
    <w:rsid w:val="00380426"/>
    <w:rsid w:val="00395F93"/>
    <w:rsid w:val="00396F0A"/>
    <w:rsid w:val="00402325"/>
    <w:rsid w:val="00407B2A"/>
    <w:rsid w:val="00427DD2"/>
    <w:rsid w:val="004505A9"/>
    <w:rsid w:val="004C53D8"/>
    <w:rsid w:val="004D316E"/>
    <w:rsid w:val="004E2E9B"/>
    <w:rsid w:val="004F3E6E"/>
    <w:rsid w:val="004F7298"/>
    <w:rsid w:val="00526D1C"/>
    <w:rsid w:val="0054494C"/>
    <w:rsid w:val="00576B90"/>
    <w:rsid w:val="00655DA8"/>
    <w:rsid w:val="00672BBF"/>
    <w:rsid w:val="006E4869"/>
    <w:rsid w:val="00756160"/>
    <w:rsid w:val="007607AF"/>
    <w:rsid w:val="00790D66"/>
    <w:rsid w:val="00824499"/>
    <w:rsid w:val="00825F01"/>
    <w:rsid w:val="009417A7"/>
    <w:rsid w:val="009D5F43"/>
    <w:rsid w:val="009F3C06"/>
    <w:rsid w:val="009F6843"/>
    <w:rsid w:val="00A23013"/>
    <w:rsid w:val="00A40680"/>
    <w:rsid w:val="00A4733E"/>
    <w:rsid w:val="00A66F9F"/>
    <w:rsid w:val="00A877AB"/>
    <w:rsid w:val="00A93275"/>
    <w:rsid w:val="00AF1A52"/>
    <w:rsid w:val="00B112F6"/>
    <w:rsid w:val="00B3380D"/>
    <w:rsid w:val="00B51B01"/>
    <w:rsid w:val="00B87063"/>
    <w:rsid w:val="00BC7333"/>
    <w:rsid w:val="00BF0368"/>
    <w:rsid w:val="00BF10FD"/>
    <w:rsid w:val="00C733DD"/>
    <w:rsid w:val="00CA55AB"/>
    <w:rsid w:val="00CB61D9"/>
    <w:rsid w:val="00CC42D2"/>
    <w:rsid w:val="00D1131F"/>
    <w:rsid w:val="00D87099"/>
    <w:rsid w:val="00DB28A2"/>
    <w:rsid w:val="00DC3CB4"/>
    <w:rsid w:val="00E604A3"/>
    <w:rsid w:val="00E8197D"/>
    <w:rsid w:val="00EE0CBE"/>
    <w:rsid w:val="00F33265"/>
    <w:rsid w:val="00F80886"/>
    <w:rsid w:val="00F86D95"/>
    <w:rsid w:val="00F96E02"/>
    <w:rsid w:val="00FA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AEFE6"/>
  <w15:docId w15:val="{2A697224-3E75-4EA8-A72F-59D173A2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75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2867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7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75C"/>
  </w:style>
  <w:style w:type="paragraph" w:styleId="Footer">
    <w:name w:val="footer"/>
    <w:basedOn w:val="Normal"/>
    <w:link w:val="FooterChar"/>
    <w:uiPriority w:val="99"/>
    <w:unhideWhenUsed/>
    <w:rsid w:val="002867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75C"/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28675C"/>
  </w:style>
  <w:style w:type="paragraph" w:styleId="BalloonText">
    <w:name w:val="Balloon Text"/>
    <w:basedOn w:val="Normal"/>
    <w:link w:val="BalloonTextChar"/>
    <w:uiPriority w:val="99"/>
    <w:semiHidden/>
    <w:unhideWhenUsed/>
    <w:rsid w:val="0012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4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F3B9F-481A-4A84-8485-29ECA5F0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Delia Cîrneanu</cp:lastModifiedBy>
  <cp:revision>29</cp:revision>
  <cp:lastPrinted>2018-11-15T09:12:00Z</cp:lastPrinted>
  <dcterms:created xsi:type="dcterms:W3CDTF">2018-04-26T13:29:00Z</dcterms:created>
  <dcterms:modified xsi:type="dcterms:W3CDTF">2022-10-27T05:47:00Z</dcterms:modified>
</cp:coreProperties>
</file>